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28792" w14:textId="77777777" w:rsidR="008B77EA" w:rsidRPr="008B77EA" w:rsidRDefault="008B77EA" w:rsidP="008B77EA">
      <w:pPr>
        <w:pStyle w:val="paragraph"/>
        <w:spacing w:before="0" w:beforeAutospacing="0" w:after="0" w:afterAutospacing="0"/>
        <w:ind w:left="1080"/>
        <w:jc w:val="center"/>
        <w:textAlignment w:val="baseline"/>
        <w:rPr>
          <w:rStyle w:val="normaltextrun"/>
          <w:rFonts w:eastAsiaTheme="majorEastAsia"/>
          <w:b/>
          <w:bCs/>
          <w:sz w:val="48"/>
          <w:szCs w:val="48"/>
        </w:rPr>
      </w:pPr>
      <w:r w:rsidRPr="008B77EA">
        <w:rPr>
          <w:rStyle w:val="normaltextrun"/>
          <w:rFonts w:eastAsiaTheme="majorEastAsia"/>
          <w:b/>
          <w:bCs/>
          <w:sz w:val="48"/>
          <w:szCs w:val="48"/>
        </w:rPr>
        <w:t>Statement of Faith</w:t>
      </w:r>
    </w:p>
    <w:p w14:paraId="7E360027" w14:textId="77777777" w:rsidR="008B77EA" w:rsidRDefault="008B77EA" w:rsidP="008B77EA">
      <w:pPr>
        <w:pStyle w:val="paragraph"/>
        <w:spacing w:before="0" w:beforeAutospacing="0" w:after="0" w:afterAutospacing="0"/>
        <w:ind w:left="1080"/>
        <w:jc w:val="both"/>
        <w:textAlignment w:val="baseline"/>
        <w:rPr>
          <w:rStyle w:val="normaltextrun"/>
          <w:rFonts w:eastAsiaTheme="majorEastAsia"/>
          <w:b/>
          <w:bCs/>
        </w:rPr>
      </w:pPr>
    </w:p>
    <w:p w14:paraId="41F3ED17" w14:textId="121301BA" w:rsidR="008B77EA" w:rsidRPr="008B77EA" w:rsidRDefault="008B77EA" w:rsidP="008B77EA">
      <w:pPr>
        <w:pStyle w:val="paragraph"/>
        <w:spacing w:before="0" w:beforeAutospacing="0" w:after="0" w:afterAutospacing="0"/>
        <w:ind w:left="1080"/>
        <w:jc w:val="both"/>
        <w:textAlignment w:val="baseline"/>
        <w:rPr>
          <w:rFonts w:ascii="Segoe UI" w:hAnsi="Segoe UI" w:cs="Segoe UI"/>
          <w:sz w:val="22"/>
          <w:szCs w:val="22"/>
        </w:rPr>
      </w:pPr>
      <w:r w:rsidRPr="008B77EA">
        <w:rPr>
          <w:rStyle w:val="normaltextrun"/>
          <w:rFonts w:eastAsiaTheme="majorEastAsia"/>
          <w:b/>
          <w:bCs/>
          <w:sz w:val="22"/>
          <w:szCs w:val="22"/>
        </w:rPr>
        <w:t>God’s Truth can be found in the pages of Scripture</w:t>
      </w:r>
      <w:r w:rsidRPr="008B77EA">
        <w:rPr>
          <w:rStyle w:val="normaltextrun"/>
          <w:rFonts w:eastAsiaTheme="majorEastAsia"/>
          <w:sz w:val="22"/>
          <w:szCs w:val="22"/>
        </w:rPr>
        <w:t>.  We believe that the Word of God is the only sure foundation upon which to build your child’s life.  That is why we make no apology for taking a strong Biblical stand, seeking to help you ensure that the Word of God is the reliable guide your child will hold to all the days of his/her life.  We believe the Bible is clear in its teaching on many vital subjects. We believe in the verbal, plenary inspiration, and authority of the Scriptures.  We believe that the Bible reveals God, the fall of man, the way of salvation, God’s plan and purpose for the ages, and how to live this life victoriously.  The King James Version of the Bible is the sole translation used at Rebecca Creek Christian Academy.</w:t>
      </w:r>
      <w:r w:rsidRPr="008B77EA">
        <w:rPr>
          <w:rStyle w:val="eop"/>
          <w:rFonts w:eastAsiaTheme="majorEastAsia"/>
          <w:sz w:val="22"/>
          <w:szCs w:val="22"/>
        </w:rPr>
        <w:t> </w:t>
      </w:r>
    </w:p>
    <w:p w14:paraId="45DB56E2" w14:textId="77777777" w:rsidR="008B77EA" w:rsidRPr="008B77EA" w:rsidRDefault="008B77EA" w:rsidP="008B77EA">
      <w:pPr>
        <w:pStyle w:val="paragraph"/>
        <w:spacing w:before="0" w:beforeAutospacing="0" w:after="0" w:afterAutospacing="0"/>
        <w:ind w:left="1080"/>
        <w:jc w:val="both"/>
        <w:textAlignment w:val="baseline"/>
        <w:rPr>
          <w:rFonts w:ascii="Segoe UI" w:hAnsi="Segoe UI" w:cs="Segoe UI"/>
          <w:sz w:val="22"/>
          <w:szCs w:val="22"/>
        </w:rPr>
      </w:pPr>
      <w:r w:rsidRPr="008B77EA">
        <w:rPr>
          <w:rStyle w:val="eop"/>
          <w:rFonts w:eastAsiaTheme="majorEastAsia"/>
          <w:color w:val="000000"/>
          <w:sz w:val="22"/>
          <w:szCs w:val="22"/>
        </w:rPr>
        <w:t> </w:t>
      </w:r>
    </w:p>
    <w:p w14:paraId="0AA0F98A" w14:textId="77777777" w:rsidR="008B77EA" w:rsidRPr="008B77EA" w:rsidRDefault="008B77EA" w:rsidP="008B77EA">
      <w:pPr>
        <w:pStyle w:val="paragraph"/>
        <w:spacing w:before="0" w:beforeAutospacing="0" w:after="0" w:afterAutospacing="0"/>
        <w:ind w:left="1080"/>
        <w:jc w:val="both"/>
        <w:textAlignment w:val="baseline"/>
        <w:rPr>
          <w:rFonts w:ascii="Segoe UI" w:hAnsi="Segoe UI" w:cs="Segoe UI"/>
          <w:sz w:val="22"/>
          <w:szCs w:val="22"/>
        </w:rPr>
      </w:pPr>
      <w:r w:rsidRPr="008B77EA">
        <w:rPr>
          <w:rStyle w:val="normaltextrun"/>
          <w:rFonts w:eastAsiaTheme="majorEastAsia"/>
          <w:b/>
          <w:bCs/>
          <w:color w:val="000000"/>
          <w:sz w:val="22"/>
          <w:szCs w:val="22"/>
        </w:rPr>
        <w:t>God the Father, God the Son, and God the Holy Spirit.</w:t>
      </w:r>
      <w:r w:rsidRPr="008B77EA">
        <w:rPr>
          <w:rStyle w:val="normaltextrun"/>
          <w:rFonts w:eastAsiaTheme="majorEastAsia"/>
          <w:color w:val="000000"/>
          <w:sz w:val="22"/>
          <w:szCs w:val="22"/>
        </w:rPr>
        <w:t>  We believe in the deity, virgin birth, and bodily resurrection of Jesus Christ.  We believe that salvation is by grace plus nothing and minus nothing.  The conditions for salvation are repentance and faith.  We believe that men are justified by faith alone and are accounted righteous before God only through the merit of our Lord and Savior Jesus Christ.  Justification is an eternal relationship that can never be broken.  We believe in the visible, personal, and premillennial return of Jesus Christ.  We believe in the ever-lasting conscious blessedness of the saved and the everlasting conscious punishment of the lost.</w:t>
      </w:r>
      <w:r w:rsidRPr="008B77EA">
        <w:rPr>
          <w:rStyle w:val="eop"/>
          <w:rFonts w:eastAsiaTheme="majorEastAsia"/>
          <w:color w:val="000000"/>
          <w:sz w:val="22"/>
          <w:szCs w:val="22"/>
        </w:rPr>
        <w:t> </w:t>
      </w:r>
    </w:p>
    <w:p w14:paraId="5C91EA03" w14:textId="77777777" w:rsidR="008B77EA" w:rsidRPr="008B77EA" w:rsidRDefault="008B77EA" w:rsidP="008B77EA">
      <w:pPr>
        <w:pStyle w:val="paragraph"/>
        <w:spacing w:before="0" w:beforeAutospacing="0" w:after="0" w:afterAutospacing="0"/>
        <w:ind w:left="1080"/>
        <w:jc w:val="both"/>
        <w:textAlignment w:val="baseline"/>
        <w:rPr>
          <w:rFonts w:ascii="Segoe UI" w:hAnsi="Segoe UI" w:cs="Segoe UI"/>
          <w:sz w:val="22"/>
          <w:szCs w:val="22"/>
        </w:rPr>
      </w:pPr>
      <w:r w:rsidRPr="008B77EA">
        <w:rPr>
          <w:rStyle w:val="eop"/>
          <w:rFonts w:eastAsiaTheme="majorEastAsia"/>
          <w:color w:val="000000"/>
          <w:sz w:val="22"/>
          <w:szCs w:val="22"/>
        </w:rPr>
        <w:t> </w:t>
      </w:r>
    </w:p>
    <w:p w14:paraId="64CB6ED9" w14:textId="77777777" w:rsidR="008B77EA" w:rsidRPr="008B77EA" w:rsidRDefault="008B77EA" w:rsidP="008B77EA">
      <w:pPr>
        <w:pStyle w:val="paragraph"/>
        <w:spacing w:before="0" w:beforeAutospacing="0" w:after="0" w:afterAutospacing="0"/>
        <w:ind w:left="1080"/>
        <w:jc w:val="both"/>
        <w:textAlignment w:val="baseline"/>
        <w:rPr>
          <w:rFonts w:ascii="Segoe UI" w:hAnsi="Segoe UI" w:cs="Segoe UI"/>
          <w:sz w:val="22"/>
          <w:szCs w:val="22"/>
        </w:rPr>
      </w:pPr>
      <w:r w:rsidRPr="008B77EA">
        <w:rPr>
          <w:rStyle w:val="normaltextrun"/>
          <w:rFonts w:eastAsiaTheme="majorEastAsia"/>
          <w:b/>
          <w:bCs/>
          <w:color w:val="000000"/>
          <w:sz w:val="22"/>
          <w:szCs w:val="22"/>
        </w:rPr>
        <w:t>Creation of Man/Woman</w:t>
      </w:r>
      <w:r w:rsidRPr="008B77EA">
        <w:rPr>
          <w:rStyle w:val="normaltextrun"/>
          <w:rFonts w:eastAsiaTheme="majorEastAsia"/>
          <w:color w:val="000000"/>
          <w:sz w:val="22"/>
          <w:szCs w:val="22"/>
        </w:rPr>
        <w:t>.  We believe that God wonderfully and immutably created each person as male and female.  These two distinct, complementary genders together reflect the image and nature of God (Genesis 1:26-27).  Rejection of one’s biological sex is a rejection of the image of God within that person.</w:t>
      </w:r>
      <w:r w:rsidRPr="008B77EA">
        <w:rPr>
          <w:rStyle w:val="eop"/>
          <w:rFonts w:eastAsiaTheme="majorEastAsia"/>
          <w:color w:val="000000"/>
          <w:sz w:val="22"/>
          <w:szCs w:val="22"/>
        </w:rPr>
        <w:t> </w:t>
      </w:r>
    </w:p>
    <w:p w14:paraId="6B685B0A" w14:textId="77777777" w:rsidR="008B77EA" w:rsidRPr="008B77EA" w:rsidRDefault="008B77EA" w:rsidP="008B77EA">
      <w:pPr>
        <w:pStyle w:val="paragraph"/>
        <w:spacing w:before="0" w:beforeAutospacing="0" w:after="0" w:afterAutospacing="0"/>
        <w:ind w:left="1080"/>
        <w:jc w:val="both"/>
        <w:textAlignment w:val="baseline"/>
        <w:rPr>
          <w:rFonts w:ascii="Segoe UI" w:hAnsi="Segoe UI" w:cs="Segoe UI"/>
          <w:sz w:val="22"/>
          <w:szCs w:val="22"/>
        </w:rPr>
      </w:pPr>
      <w:r w:rsidRPr="008B77EA">
        <w:rPr>
          <w:rStyle w:val="eop"/>
          <w:rFonts w:eastAsiaTheme="majorEastAsia"/>
          <w:color w:val="000000"/>
          <w:sz w:val="22"/>
          <w:szCs w:val="22"/>
        </w:rPr>
        <w:t> </w:t>
      </w:r>
    </w:p>
    <w:p w14:paraId="637AC410" w14:textId="1FC28761" w:rsidR="008B77EA" w:rsidRPr="008B77EA" w:rsidRDefault="008B77EA" w:rsidP="008B77EA">
      <w:pPr>
        <w:pStyle w:val="paragraph"/>
        <w:spacing w:before="0" w:beforeAutospacing="0" w:after="0" w:afterAutospacing="0"/>
        <w:ind w:left="1080"/>
        <w:jc w:val="both"/>
        <w:textAlignment w:val="baseline"/>
        <w:rPr>
          <w:rFonts w:ascii="Segoe UI" w:hAnsi="Segoe UI" w:cs="Segoe UI"/>
          <w:sz w:val="22"/>
          <w:szCs w:val="22"/>
        </w:rPr>
      </w:pPr>
      <w:r w:rsidRPr="008B77EA">
        <w:rPr>
          <w:rStyle w:val="eop"/>
          <w:rFonts w:eastAsiaTheme="majorEastAsia"/>
          <w:color w:val="000000"/>
          <w:sz w:val="22"/>
          <w:szCs w:val="22"/>
        </w:rPr>
        <w:t> </w:t>
      </w:r>
      <w:r w:rsidRPr="008B77EA">
        <w:rPr>
          <w:rStyle w:val="normaltextrun"/>
          <w:rFonts w:eastAsiaTheme="majorEastAsia"/>
          <w:b/>
          <w:bCs/>
          <w:color w:val="000000"/>
          <w:sz w:val="22"/>
          <w:szCs w:val="22"/>
        </w:rPr>
        <w:t>Marriage, Gender, and Sexuality</w:t>
      </w:r>
      <w:r w:rsidRPr="008B77EA">
        <w:rPr>
          <w:rStyle w:val="normaltextrun"/>
          <w:rFonts w:eastAsiaTheme="majorEastAsia"/>
          <w:color w:val="000000"/>
          <w:sz w:val="22"/>
          <w:szCs w:val="22"/>
        </w:rPr>
        <w:t>.  We believe that the term “marriage” has only one meaning:  the uniting of one biological man and one biological woman in a single, exclusive union, as delineated in Scripture (Genesis 2:18-25; Romans 7:2; 1 Corinthians 7:10; Ephesians 5:22-23).  </w:t>
      </w:r>
      <w:r w:rsidRPr="008B77EA">
        <w:rPr>
          <w:rStyle w:val="eop"/>
          <w:rFonts w:eastAsiaTheme="majorEastAsia"/>
          <w:color w:val="000000"/>
          <w:sz w:val="22"/>
          <w:szCs w:val="22"/>
        </w:rPr>
        <w:t> </w:t>
      </w:r>
    </w:p>
    <w:p w14:paraId="77C08F5F" w14:textId="77777777" w:rsidR="008B77EA" w:rsidRPr="008B77EA" w:rsidRDefault="008B77EA" w:rsidP="008B77EA">
      <w:pPr>
        <w:pStyle w:val="paragraph"/>
        <w:spacing w:before="0" w:beforeAutospacing="0" w:after="0" w:afterAutospacing="0"/>
        <w:ind w:left="1080"/>
        <w:jc w:val="both"/>
        <w:textAlignment w:val="baseline"/>
        <w:rPr>
          <w:rFonts w:ascii="Segoe UI" w:hAnsi="Segoe UI" w:cs="Segoe UI"/>
          <w:sz w:val="22"/>
          <w:szCs w:val="22"/>
        </w:rPr>
      </w:pPr>
      <w:r w:rsidRPr="008B77EA">
        <w:rPr>
          <w:rStyle w:val="eop"/>
          <w:rFonts w:eastAsiaTheme="majorEastAsia"/>
          <w:color w:val="000000"/>
          <w:sz w:val="22"/>
          <w:szCs w:val="22"/>
        </w:rPr>
        <w:t> </w:t>
      </w:r>
    </w:p>
    <w:p w14:paraId="31492F7E" w14:textId="77777777" w:rsidR="008B77EA" w:rsidRPr="008B77EA" w:rsidRDefault="008B77EA" w:rsidP="008B77EA">
      <w:pPr>
        <w:pStyle w:val="paragraph"/>
        <w:spacing w:before="0" w:beforeAutospacing="0" w:after="0" w:afterAutospacing="0"/>
        <w:ind w:left="1080"/>
        <w:jc w:val="both"/>
        <w:textAlignment w:val="baseline"/>
        <w:rPr>
          <w:rFonts w:ascii="Segoe UI" w:hAnsi="Segoe UI" w:cs="Segoe UI"/>
          <w:sz w:val="22"/>
          <w:szCs w:val="22"/>
        </w:rPr>
      </w:pPr>
      <w:r w:rsidRPr="008B77EA">
        <w:rPr>
          <w:rStyle w:val="normaltextrun"/>
          <w:rFonts w:eastAsiaTheme="majorEastAsia"/>
          <w:sz w:val="22"/>
          <w:szCs w:val="22"/>
        </w:rPr>
        <w:t>We believe that God has commanded that no intimate sexual activity be engaged in outside of a marriage between one biological man and one biological woman</w:t>
      </w:r>
      <w:r w:rsidRPr="008B77EA">
        <w:rPr>
          <w:rStyle w:val="normaltextrun"/>
          <w:rFonts w:eastAsiaTheme="majorEastAsia"/>
          <w:color w:val="000000"/>
          <w:sz w:val="22"/>
          <w:szCs w:val="22"/>
        </w:rPr>
        <w:t> (1 Corinthians 6:18, 7:2-5; Hebrews 13:4).  </w:t>
      </w:r>
      <w:r w:rsidRPr="008B77EA">
        <w:rPr>
          <w:rStyle w:val="eop"/>
          <w:rFonts w:eastAsiaTheme="majorEastAsia"/>
          <w:color w:val="000000"/>
          <w:sz w:val="22"/>
          <w:szCs w:val="22"/>
        </w:rPr>
        <w:t> </w:t>
      </w:r>
    </w:p>
    <w:p w14:paraId="5FAFB18A" w14:textId="77777777" w:rsidR="008B77EA" w:rsidRPr="008B77EA" w:rsidRDefault="008B77EA" w:rsidP="008B77EA">
      <w:pPr>
        <w:pStyle w:val="paragraph"/>
        <w:spacing w:before="0" w:beforeAutospacing="0" w:after="0" w:afterAutospacing="0"/>
        <w:ind w:left="1080"/>
        <w:jc w:val="both"/>
        <w:textAlignment w:val="baseline"/>
        <w:rPr>
          <w:rFonts w:ascii="Segoe UI" w:hAnsi="Segoe UI" w:cs="Segoe UI"/>
          <w:sz w:val="22"/>
          <w:szCs w:val="22"/>
        </w:rPr>
      </w:pPr>
      <w:r w:rsidRPr="008B77EA">
        <w:rPr>
          <w:rStyle w:val="eop"/>
          <w:rFonts w:eastAsiaTheme="majorEastAsia"/>
          <w:color w:val="000000"/>
          <w:sz w:val="22"/>
          <w:szCs w:val="22"/>
        </w:rPr>
        <w:t> </w:t>
      </w:r>
    </w:p>
    <w:p w14:paraId="723AE0E2" w14:textId="77777777" w:rsidR="008B77EA" w:rsidRPr="008B77EA" w:rsidRDefault="008B77EA" w:rsidP="008B77EA">
      <w:pPr>
        <w:pStyle w:val="paragraph"/>
        <w:spacing w:before="0" w:beforeAutospacing="0" w:after="0" w:afterAutospacing="0"/>
        <w:ind w:left="1080"/>
        <w:jc w:val="both"/>
        <w:textAlignment w:val="baseline"/>
        <w:rPr>
          <w:rFonts w:ascii="Segoe UI" w:hAnsi="Segoe UI" w:cs="Segoe UI"/>
          <w:sz w:val="22"/>
          <w:szCs w:val="22"/>
        </w:rPr>
      </w:pPr>
      <w:r w:rsidRPr="008B77EA">
        <w:rPr>
          <w:rStyle w:val="normaltextrun"/>
          <w:rFonts w:eastAsiaTheme="majorEastAsia"/>
          <w:color w:val="000000"/>
          <w:sz w:val="22"/>
          <w:szCs w:val="22"/>
        </w:rPr>
        <w:t>We believe that any form of sexual immorality; including adultery, fornication, homosexuality, lesbianism, bisexuality, bestiality, incest, trans-genderism, and use of pornography are sinful perversions of God’s gift of sex and are offensive to God (Matthew 15:18-20; 1 Corinthians 6:9-10).  We believe that God disapproves of and forbids any attempt to alter one’s gender by surgery or appearance (Genesis 2:24; Genesis 19:5, 13; Genesis 26:8-9; Leviticus 18:1-30; Romans 1:26-29; 1 Corinthians 5:1, 1 Corinthians 6:9-10; 1 Thessalonians 4:1-8; Hebrews 13:4).</w:t>
      </w:r>
      <w:r w:rsidRPr="008B77EA">
        <w:rPr>
          <w:rStyle w:val="eop"/>
          <w:rFonts w:eastAsiaTheme="majorEastAsia"/>
          <w:color w:val="000000"/>
          <w:sz w:val="22"/>
          <w:szCs w:val="22"/>
        </w:rPr>
        <w:t> </w:t>
      </w:r>
    </w:p>
    <w:p w14:paraId="57D23191" w14:textId="77777777" w:rsidR="008B77EA" w:rsidRPr="008B77EA" w:rsidRDefault="008B77EA" w:rsidP="008B77EA">
      <w:pPr>
        <w:pStyle w:val="paragraph"/>
        <w:spacing w:before="0" w:beforeAutospacing="0" w:after="0" w:afterAutospacing="0"/>
        <w:ind w:left="1080"/>
        <w:jc w:val="both"/>
        <w:textAlignment w:val="baseline"/>
        <w:rPr>
          <w:rFonts w:ascii="Segoe UI" w:hAnsi="Segoe UI" w:cs="Segoe UI"/>
          <w:sz w:val="22"/>
          <w:szCs w:val="22"/>
        </w:rPr>
      </w:pPr>
      <w:r w:rsidRPr="008B77EA">
        <w:rPr>
          <w:rStyle w:val="eop"/>
          <w:rFonts w:eastAsiaTheme="majorEastAsia"/>
          <w:color w:val="000000"/>
          <w:sz w:val="22"/>
          <w:szCs w:val="22"/>
        </w:rPr>
        <w:t> </w:t>
      </w:r>
    </w:p>
    <w:p w14:paraId="35C45E12" w14:textId="4F3B07D7" w:rsidR="008B77EA" w:rsidRPr="008B77EA" w:rsidRDefault="008B77EA" w:rsidP="008B77EA">
      <w:pPr>
        <w:pStyle w:val="paragraph"/>
        <w:spacing w:before="0" w:beforeAutospacing="0" w:after="0" w:afterAutospacing="0"/>
        <w:ind w:left="1080"/>
        <w:jc w:val="both"/>
        <w:textAlignment w:val="baseline"/>
        <w:rPr>
          <w:rFonts w:ascii="Segoe UI" w:hAnsi="Segoe UI" w:cs="Segoe UI"/>
          <w:sz w:val="22"/>
          <w:szCs w:val="22"/>
        </w:rPr>
      </w:pPr>
      <w:r w:rsidRPr="008B77EA">
        <w:rPr>
          <w:rStyle w:val="normaltextrun"/>
          <w:rFonts w:eastAsiaTheme="majorEastAsia"/>
          <w:color w:val="000000"/>
          <w:sz w:val="22"/>
          <w:szCs w:val="22"/>
        </w:rPr>
        <w:t>We believe, in order to preserve the function and integrity of Rebecca Creek Christian Academy and to provide a biblical role model to the Rebecca Creek Baptist Church families and the community, it is imperative that all students and families who attend the school, all personnel employed by Rebecca Creek Christian Academy in any capacity, and all volunteers agree to and abide by this</w:t>
      </w:r>
      <w:r w:rsidRPr="008B77EA">
        <w:rPr>
          <w:rStyle w:val="normaltextrun"/>
          <w:rFonts w:eastAsiaTheme="majorEastAsia"/>
          <w:color w:val="000000"/>
          <w:sz w:val="22"/>
          <w:szCs w:val="22"/>
        </w:rPr>
        <w:t xml:space="preserve"> statement </w:t>
      </w:r>
      <w:r w:rsidRPr="008B77EA">
        <w:rPr>
          <w:rStyle w:val="normaltextrun"/>
          <w:rFonts w:eastAsiaTheme="majorEastAsia"/>
          <w:color w:val="000000"/>
          <w:sz w:val="22"/>
          <w:szCs w:val="22"/>
        </w:rPr>
        <w:t>on marriage, gender and sexuality (Matthew 6:16; Philippians 2:14-16; 1 Thessalonians 5:22).</w:t>
      </w:r>
      <w:r w:rsidRPr="008B77EA">
        <w:rPr>
          <w:rStyle w:val="eop"/>
          <w:rFonts w:eastAsiaTheme="majorEastAsia"/>
          <w:color w:val="000000"/>
          <w:sz w:val="22"/>
          <w:szCs w:val="22"/>
        </w:rPr>
        <w:t> </w:t>
      </w:r>
    </w:p>
    <w:p w14:paraId="49599C93" w14:textId="77777777" w:rsidR="008B77EA" w:rsidRPr="008B77EA" w:rsidRDefault="008B77EA" w:rsidP="008B77EA">
      <w:pPr>
        <w:pStyle w:val="paragraph"/>
        <w:spacing w:before="0" w:beforeAutospacing="0" w:after="0" w:afterAutospacing="0"/>
        <w:ind w:left="1080"/>
        <w:jc w:val="both"/>
        <w:textAlignment w:val="baseline"/>
        <w:rPr>
          <w:rFonts w:ascii="Segoe UI" w:hAnsi="Segoe UI" w:cs="Segoe UI"/>
          <w:sz w:val="22"/>
          <w:szCs w:val="22"/>
        </w:rPr>
      </w:pPr>
      <w:r w:rsidRPr="008B77EA">
        <w:rPr>
          <w:rStyle w:val="eop"/>
          <w:rFonts w:eastAsiaTheme="majorEastAsia"/>
          <w:color w:val="000000"/>
          <w:sz w:val="22"/>
          <w:szCs w:val="22"/>
        </w:rPr>
        <w:t> </w:t>
      </w:r>
    </w:p>
    <w:p w14:paraId="0DD88A8C" w14:textId="77777777" w:rsidR="008B77EA" w:rsidRPr="008B77EA" w:rsidRDefault="008B77EA" w:rsidP="008B77EA">
      <w:pPr>
        <w:pStyle w:val="paragraph"/>
        <w:spacing w:before="0" w:beforeAutospacing="0" w:after="0" w:afterAutospacing="0"/>
        <w:ind w:left="1080"/>
        <w:jc w:val="both"/>
        <w:textAlignment w:val="baseline"/>
        <w:rPr>
          <w:rFonts w:ascii="Segoe UI" w:hAnsi="Segoe UI" w:cs="Segoe UI"/>
          <w:sz w:val="22"/>
          <w:szCs w:val="22"/>
        </w:rPr>
      </w:pPr>
      <w:r w:rsidRPr="008B77EA">
        <w:rPr>
          <w:rStyle w:val="normaltextrun"/>
          <w:rFonts w:eastAsiaTheme="majorEastAsia"/>
          <w:b/>
          <w:bCs/>
          <w:color w:val="000000"/>
          <w:sz w:val="22"/>
          <w:szCs w:val="22"/>
        </w:rPr>
        <w:t>Forgiveness, Redemption, Restoration</w:t>
      </w:r>
      <w:r w:rsidRPr="008B77EA">
        <w:rPr>
          <w:rStyle w:val="normaltextrun"/>
          <w:rFonts w:eastAsiaTheme="majorEastAsia"/>
          <w:color w:val="000000"/>
          <w:sz w:val="22"/>
          <w:szCs w:val="22"/>
        </w:rPr>
        <w:t>.  We believe that God offers redemption and restoration to all who confess and forsake their sin, seeking His mercy and forgiveness through Jesus Christ (Acts 3:19-21; Romans 10:9-10; 1 Corinthians 6:9-11).</w:t>
      </w:r>
      <w:r w:rsidRPr="008B77EA">
        <w:rPr>
          <w:rStyle w:val="eop"/>
          <w:rFonts w:eastAsiaTheme="majorEastAsia"/>
          <w:color w:val="000000"/>
          <w:sz w:val="22"/>
          <w:szCs w:val="22"/>
        </w:rPr>
        <w:t> </w:t>
      </w:r>
    </w:p>
    <w:p w14:paraId="4747D9DA" w14:textId="77777777" w:rsidR="008B77EA" w:rsidRPr="008B77EA" w:rsidRDefault="008B77EA" w:rsidP="008B77EA">
      <w:pPr>
        <w:pStyle w:val="paragraph"/>
        <w:spacing w:before="0" w:beforeAutospacing="0" w:after="0" w:afterAutospacing="0"/>
        <w:ind w:left="1080"/>
        <w:jc w:val="both"/>
        <w:textAlignment w:val="baseline"/>
        <w:rPr>
          <w:rFonts w:ascii="Segoe UI" w:hAnsi="Segoe UI" w:cs="Segoe UI"/>
          <w:sz w:val="22"/>
          <w:szCs w:val="22"/>
        </w:rPr>
      </w:pPr>
      <w:r w:rsidRPr="008B77EA">
        <w:rPr>
          <w:rStyle w:val="eop"/>
          <w:rFonts w:eastAsiaTheme="majorEastAsia"/>
          <w:color w:val="000000"/>
          <w:sz w:val="22"/>
          <w:szCs w:val="22"/>
        </w:rPr>
        <w:t> </w:t>
      </w:r>
    </w:p>
    <w:p w14:paraId="2A7D547E" w14:textId="77777777" w:rsidR="008B77EA" w:rsidRPr="008B77EA" w:rsidRDefault="008B77EA" w:rsidP="008B77EA">
      <w:pPr>
        <w:pStyle w:val="paragraph"/>
        <w:spacing w:before="0" w:beforeAutospacing="0" w:after="0" w:afterAutospacing="0"/>
        <w:ind w:left="1080"/>
        <w:jc w:val="both"/>
        <w:textAlignment w:val="baseline"/>
        <w:rPr>
          <w:rFonts w:ascii="Segoe UI" w:hAnsi="Segoe UI" w:cs="Segoe UI"/>
          <w:sz w:val="22"/>
          <w:szCs w:val="22"/>
        </w:rPr>
      </w:pPr>
      <w:r w:rsidRPr="008B77EA">
        <w:rPr>
          <w:rStyle w:val="normaltextrun"/>
          <w:rFonts w:eastAsiaTheme="majorEastAsia"/>
          <w:color w:val="000000"/>
          <w:sz w:val="22"/>
          <w:szCs w:val="22"/>
        </w:rPr>
        <w:t>We believe that every person must be afforded compassion, love, kindness, respect, and dignity (Mark 12:28-31; Luke 6:31).  Hateful and harassing behavior or attitudes directed toward any individual are to be repudiated and are not in accord with Scripture nor the doctrines of Rebecca Creek Christian Academy.</w:t>
      </w:r>
      <w:r w:rsidRPr="008B77EA">
        <w:rPr>
          <w:rStyle w:val="eop"/>
          <w:rFonts w:eastAsiaTheme="majorEastAsia"/>
          <w:color w:val="000000"/>
          <w:sz w:val="22"/>
          <w:szCs w:val="22"/>
        </w:rPr>
        <w:t> </w:t>
      </w:r>
    </w:p>
    <w:p w14:paraId="251F2683" w14:textId="77777777" w:rsidR="008B77EA" w:rsidRPr="008B77EA" w:rsidRDefault="008B77EA" w:rsidP="008B77EA">
      <w:pPr>
        <w:pStyle w:val="paragraph"/>
        <w:spacing w:before="0" w:beforeAutospacing="0" w:after="0" w:afterAutospacing="0"/>
        <w:ind w:left="1080"/>
        <w:jc w:val="both"/>
        <w:textAlignment w:val="baseline"/>
        <w:rPr>
          <w:rFonts w:ascii="Segoe UI" w:hAnsi="Segoe UI" w:cs="Segoe UI"/>
          <w:sz w:val="22"/>
          <w:szCs w:val="22"/>
        </w:rPr>
      </w:pPr>
      <w:r w:rsidRPr="008B77EA">
        <w:rPr>
          <w:rStyle w:val="eop"/>
          <w:rFonts w:eastAsiaTheme="majorEastAsia"/>
          <w:color w:val="000000"/>
          <w:sz w:val="22"/>
          <w:szCs w:val="22"/>
        </w:rPr>
        <w:t> </w:t>
      </w:r>
    </w:p>
    <w:p w14:paraId="37154708" w14:textId="77777777" w:rsidR="008B77EA" w:rsidRPr="008B77EA" w:rsidRDefault="008B77EA" w:rsidP="008B77EA">
      <w:pPr>
        <w:pStyle w:val="paragraph"/>
        <w:spacing w:before="0" w:beforeAutospacing="0" w:after="0" w:afterAutospacing="0"/>
        <w:ind w:left="1080"/>
        <w:jc w:val="both"/>
        <w:textAlignment w:val="baseline"/>
        <w:rPr>
          <w:rFonts w:ascii="Segoe UI" w:hAnsi="Segoe UI" w:cs="Segoe UI"/>
          <w:sz w:val="22"/>
          <w:szCs w:val="22"/>
        </w:rPr>
      </w:pPr>
      <w:r w:rsidRPr="008B77EA">
        <w:rPr>
          <w:rStyle w:val="normaltextrun"/>
          <w:rFonts w:eastAsiaTheme="majorEastAsia"/>
          <w:color w:val="000000"/>
          <w:sz w:val="22"/>
          <w:szCs w:val="22"/>
        </w:rPr>
        <w:t>For a more complete understanding of our church/school doctrines, please see our church website, </w:t>
      </w:r>
      <w:hyperlink r:id="rId4" w:tgtFrame="_blank" w:history="1">
        <w:r w:rsidRPr="008B77EA">
          <w:rPr>
            <w:rStyle w:val="normaltextrun"/>
            <w:rFonts w:eastAsiaTheme="majorEastAsia"/>
            <w:color w:val="0000FF"/>
            <w:sz w:val="22"/>
            <w:szCs w:val="22"/>
            <w:u w:val="single"/>
          </w:rPr>
          <w:t>www.rebeccacreek.org</w:t>
        </w:r>
      </w:hyperlink>
      <w:r w:rsidRPr="008B77EA">
        <w:rPr>
          <w:rStyle w:val="normaltextrun"/>
          <w:rFonts w:eastAsiaTheme="majorEastAsia"/>
          <w:color w:val="000000"/>
          <w:sz w:val="22"/>
          <w:szCs w:val="22"/>
        </w:rPr>
        <w:t>.</w:t>
      </w:r>
      <w:r w:rsidRPr="008B77EA">
        <w:rPr>
          <w:rStyle w:val="eop"/>
          <w:rFonts w:eastAsiaTheme="majorEastAsia"/>
          <w:color w:val="000000"/>
          <w:sz w:val="22"/>
          <w:szCs w:val="22"/>
        </w:rPr>
        <w:t> </w:t>
      </w:r>
    </w:p>
    <w:p w14:paraId="74F22351" w14:textId="77777777" w:rsidR="006F0DFB" w:rsidRPr="008B77EA" w:rsidRDefault="006F0DFB">
      <w:pPr>
        <w:rPr>
          <w:sz w:val="22"/>
          <w:szCs w:val="22"/>
        </w:rPr>
      </w:pPr>
    </w:p>
    <w:sectPr w:rsidR="006F0DFB" w:rsidRPr="008B77EA" w:rsidSect="008B77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7EA"/>
    <w:rsid w:val="006F0DFB"/>
    <w:rsid w:val="008B77EA"/>
    <w:rsid w:val="00B73506"/>
    <w:rsid w:val="00D93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32139"/>
  <w15:chartTrackingRefBased/>
  <w15:docId w15:val="{F35ACD55-1CE4-428E-B78C-86A3F39F5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77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77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77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77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77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77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77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77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77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7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77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77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77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77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77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77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77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77EA"/>
    <w:rPr>
      <w:rFonts w:eastAsiaTheme="majorEastAsia" w:cstheme="majorBidi"/>
      <w:color w:val="272727" w:themeColor="text1" w:themeTint="D8"/>
    </w:rPr>
  </w:style>
  <w:style w:type="paragraph" w:styleId="Title">
    <w:name w:val="Title"/>
    <w:basedOn w:val="Normal"/>
    <w:next w:val="Normal"/>
    <w:link w:val="TitleChar"/>
    <w:uiPriority w:val="10"/>
    <w:qFormat/>
    <w:rsid w:val="008B77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7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77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77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77EA"/>
    <w:pPr>
      <w:spacing w:before="160"/>
      <w:jc w:val="center"/>
    </w:pPr>
    <w:rPr>
      <w:i/>
      <w:iCs/>
      <w:color w:val="404040" w:themeColor="text1" w:themeTint="BF"/>
    </w:rPr>
  </w:style>
  <w:style w:type="character" w:customStyle="1" w:styleId="QuoteChar">
    <w:name w:val="Quote Char"/>
    <w:basedOn w:val="DefaultParagraphFont"/>
    <w:link w:val="Quote"/>
    <w:uiPriority w:val="29"/>
    <w:rsid w:val="008B77EA"/>
    <w:rPr>
      <w:i/>
      <w:iCs/>
      <w:color w:val="404040" w:themeColor="text1" w:themeTint="BF"/>
    </w:rPr>
  </w:style>
  <w:style w:type="paragraph" w:styleId="ListParagraph">
    <w:name w:val="List Paragraph"/>
    <w:basedOn w:val="Normal"/>
    <w:uiPriority w:val="34"/>
    <w:qFormat/>
    <w:rsid w:val="008B77EA"/>
    <w:pPr>
      <w:ind w:left="720"/>
      <w:contextualSpacing/>
    </w:pPr>
  </w:style>
  <w:style w:type="character" w:styleId="IntenseEmphasis">
    <w:name w:val="Intense Emphasis"/>
    <w:basedOn w:val="DefaultParagraphFont"/>
    <w:uiPriority w:val="21"/>
    <w:qFormat/>
    <w:rsid w:val="008B77EA"/>
    <w:rPr>
      <w:i/>
      <w:iCs/>
      <w:color w:val="0F4761" w:themeColor="accent1" w:themeShade="BF"/>
    </w:rPr>
  </w:style>
  <w:style w:type="paragraph" w:styleId="IntenseQuote">
    <w:name w:val="Intense Quote"/>
    <w:basedOn w:val="Normal"/>
    <w:next w:val="Normal"/>
    <w:link w:val="IntenseQuoteChar"/>
    <w:uiPriority w:val="30"/>
    <w:qFormat/>
    <w:rsid w:val="008B77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77EA"/>
    <w:rPr>
      <w:i/>
      <w:iCs/>
      <w:color w:val="0F4761" w:themeColor="accent1" w:themeShade="BF"/>
    </w:rPr>
  </w:style>
  <w:style w:type="character" w:styleId="IntenseReference">
    <w:name w:val="Intense Reference"/>
    <w:basedOn w:val="DefaultParagraphFont"/>
    <w:uiPriority w:val="32"/>
    <w:qFormat/>
    <w:rsid w:val="008B77EA"/>
    <w:rPr>
      <w:b/>
      <w:bCs/>
      <w:smallCaps/>
      <w:color w:val="0F4761" w:themeColor="accent1" w:themeShade="BF"/>
      <w:spacing w:val="5"/>
    </w:rPr>
  </w:style>
  <w:style w:type="character" w:styleId="Hyperlink">
    <w:name w:val="Hyperlink"/>
    <w:basedOn w:val="DefaultParagraphFont"/>
    <w:uiPriority w:val="99"/>
    <w:unhideWhenUsed/>
    <w:rsid w:val="008B77EA"/>
    <w:rPr>
      <w:color w:val="467886" w:themeColor="hyperlink"/>
      <w:u w:val="single"/>
    </w:rPr>
  </w:style>
  <w:style w:type="character" w:styleId="UnresolvedMention">
    <w:name w:val="Unresolved Mention"/>
    <w:basedOn w:val="DefaultParagraphFont"/>
    <w:uiPriority w:val="99"/>
    <w:semiHidden/>
    <w:unhideWhenUsed/>
    <w:rsid w:val="008B77EA"/>
    <w:rPr>
      <w:color w:val="605E5C"/>
      <w:shd w:val="clear" w:color="auto" w:fill="E1DFDD"/>
    </w:rPr>
  </w:style>
  <w:style w:type="paragraph" w:customStyle="1" w:styleId="paragraph">
    <w:name w:val="paragraph"/>
    <w:basedOn w:val="Normal"/>
    <w:rsid w:val="008B77E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findhit">
    <w:name w:val="findhit"/>
    <w:basedOn w:val="DefaultParagraphFont"/>
    <w:rsid w:val="008B77EA"/>
  </w:style>
  <w:style w:type="character" w:customStyle="1" w:styleId="normaltextrun">
    <w:name w:val="normaltextrun"/>
    <w:basedOn w:val="DefaultParagraphFont"/>
    <w:rsid w:val="008B77EA"/>
  </w:style>
  <w:style w:type="character" w:customStyle="1" w:styleId="eop">
    <w:name w:val="eop"/>
    <w:basedOn w:val="DefaultParagraphFont"/>
    <w:rsid w:val="008B7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beccacree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643</Words>
  <Characters>3410</Characters>
  <Application>Microsoft Office Word</Application>
  <DocSecurity>0</DocSecurity>
  <Lines>87</Lines>
  <Paragraphs>13</Paragraphs>
  <ScaleCrop>false</ScaleCrop>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Trailblazers Christian Academy</dc:creator>
  <cp:keywords/>
  <dc:description/>
  <cp:lastModifiedBy>Trailblazers Christian Academy</cp:lastModifiedBy>
  <cp:revision>2</cp:revision>
  <dcterms:created xsi:type="dcterms:W3CDTF">2025-12-17T15:14:00Z</dcterms:created>
  <dcterms:modified xsi:type="dcterms:W3CDTF">2025-12-17T15:14:00Z</dcterms:modified>
</cp:coreProperties>
</file>